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7C" w:rsidRDefault="00816C7C" w:rsidP="00816C7C">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Pr>
          <w:rFonts w:ascii="Times New Roman" w:hAnsi="Times New Roman"/>
          <w:sz w:val="20"/>
          <w:szCs w:val="20"/>
        </w:rPr>
        <w:t>15: Vol.-4, Issue- 4, P. 341-350</w:t>
      </w:r>
    </w:p>
    <w:p w:rsidR="00816C7C" w:rsidRDefault="00816C7C" w:rsidP="00816C7C">
      <w:pPr>
        <w:pStyle w:val="Header"/>
        <w:jc w:val="center"/>
      </w:pPr>
    </w:p>
    <w:p w:rsidR="00816C7C" w:rsidRPr="00346E13" w:rsidRDefault="00816C7C" w:rsidP="00816C7C">
      <w:pPr>
        <w:spacing w:after="0" w:line="360" w:lineRule="auto"/>
        <w:jc w:val="both"/>
        <w:rPr>
          <w:rFonts w:asciiTheme="majorHAnsi" w:hAnsiTheme="majorHAnsi" w:cs="Times New Roman"/>
          <w:b/>
          <w:sz w:val="24"/>
          <w:szCs w:val="24"/>
        </w:rPr>
      </w:pPr>
      <w:r w:rsidRPr="00346E13">
        <w:rPr>
          <w:rFonts w:asciiTheme="majorHAnsi" w:hAnsiTheme="majorHAnsi" w:cs="Times New Roman"/>
          <w:b/>
          <w:sz w:val="24"/>
          <w:szCs w:val="24"/>
          <w:highlight w:val="lightGray"/>
        </w:rPr>
        <w:t>Original article:</w:t>
      </w:r>
    </w:p>
    <w:p w:rsidR="00816C7C" w:rsidRPr="00346E13" w:rsidRDefault="00816C7C" w:rsidP="00816C7C">
      <w:pPr>
        <w:spacing w:after="0" w:line="360" w:lineRule="auto"/>
        <w:jc w:val="both"/>
        <w:rPr>
          <w:rFonts w:asciiTheme="majorHAnsi" w:hAnsiTheme="majorHAnsi" w:cs="Times New Roman"/>
          <w:b/>
          <w:color w:val="1F497D" w:themeColor="text2"/>
          <w:sz w:val="24"/>
          <w:szCs w:val="24"/>
        </w:rPr>
      </w:pPr>
      <w:r w:rsidRPr="00346E13">
        <w:rPr>
          <w:rFonts w:asciiTheme="majorHAnsi" w:hAnsiTheme="majorHAnsi" w:cs="Times New Roman"/>
          <w:b/>
          <w:color w:val="1F497D" w:themeColor="text2"/>
          <w:sz w:val="24"/>
          <w:szCs w:val="24"/>
        </w:rPr>
        <w:t>Study of physical performance capacity during phases of menstruation in young female athletes</w:t>
      </w:r>
    </w:p>
    <w:p w:rsidR="00816C7C" w:rsidRDefault="00816C7C" w:rsidP="00816C7C">
      <w:pPr>
        <w:spacing w:after="0" w:line="360" w:lineRule="auto"/>
        <w:rPr>
          <w:rFonts w:asciiTheme="majorHAnsi" w:hAnsiTheme="majorHAnsi"/>
          <w:b/>
        </w:rPr>
      </w:pPr>
      <w:proofErr w:type="spellStart"/>
      <w:proofErr w:type="gramStart"/>
      <w:r w:rsidRPr="00346E13">
        <w:rPr>
          <w:rFonts w:asciiTheme="majorHAnsi" w:hAnsiTheme="majorHAnsi"/>
          <w:b/>
        </w:rPr>
        <w:t>Sunitha.G</w:t>
      </w:r>
      <w:proofErr w:type="spellEnd"/>
      <w:r w:rsidRPr="00346E13">
        <w:rPr>
          <w:rFonts w:asciiTheme="majorHAnsi" w:hAnsiTheme="majorHAnsi"/>
          <w:b/>
        </w:rPr>
        <w:t>*.</w:t>
      </w:r>
      <w:proofErr w:type="gramEnd"/>
      <w:r w:rsidRPr="00346E13">
        <w:rPr>
          <w:rFonts w:asciiTheme="majorHAnsi" w:hAnsiTheme="majorHAnsi"/>
          <w:b/>
        </w:rPr>
        <w:t xml:space="preserve"> , </w:t>
      </w:r>
      <w:proofErr w:type="spellStart"/>
      <w:r w:rsidRPr="00346E13">
        <w:rPr>
          <w:rFonts w:asciiTheme="majorHAnsi" w:hAnsiTheme="majorHAnsi"/>
          <w:b/>
        </w:rPr>
        <w:t>Manjunatha</w:t>
      </w:r>
      <w:proofErr w:type="spellEnd"/>
      <w:r w:rsidRPr="00346E13">
        <w:rPr>
          <w:rFonts w:asciiTheme="majorHAnsi" w:hAnsiTheme="majorHAnsi"/>
          <w:b/>
        </w:rPr>
        <w:t xml:space="preserve">. </w:t>
      </w:r>
      <w:proofErr w:type="gramStart"/>
      <w:r w:rsidRPr="00346E13">
        <w:rPr>
          <w:rFonts w:asciiTheme="majorHAnsi" w:hAnsiTheme="majorHAnsi"/>
          <w:b/>
        </w:rPr>
        <w:t>T.N.</w:t>
      </w:r>
      <w:proofErr w:type="gramEnd"/>
    </w:p>
    <w:p w:rsidR="00816C7C" w:rsidRPr="00346E13" w:rsidRDefault="00816C7C" w:rsidP="00816C7C">
      <w:pPr>
        <w:spacing w:after="0" w:line="360" w:lineRule="auto"/>
        <w:rPr>
          <w:rFonts w:asciiTheme="majorHAnsi" w:hAnsiTheme="majorHAnsi"/>
          <w:b/>
        </w:rPr>
      </w:pPr>
    </w:p>
    <w:p w:rsidR="00816C7C" w:rsidRPr="00346E13" w:rsidRDefault="00816C7C" w:rsidP="00816C7C">
      <w:pPr>
        <w:spacing w:after="0" w:line="360" w:lineRule="auto"/>
        <w:jc w:val="both"/>
        <w:rPr>
          <w:rFonts w:asciiTheme="majorHAnsi" w:hAnsiTheme="majorHAnsi" w:cs="Times New Roman"/>
          <w:sz w:val="18"/>
          <w:szCs w:val="18"/>
        </w:rPr>
      </w:pPr>
      <w:proofErr w:type="gramStart"/>
      <w:r w:rsidRPr="00346E13">
        <w:rPr>
          <w:rFonts w:asciiTheme="majorHAnsi" w:hAnsiTheme="majorHAnsi" w:cs="Times New Roman"/>
          <w:sz w:val="18"/>
          <w:szCs w:val="18"/>
        </w:rPr>
        <w:t>Department of P</w:t>
      </w:r>
      <w:r>
        <w:rPr>
          <w:rFonts w:asciiTheme="majorHAnsi" w:hAnsiTheme="majorHAnsi" w:cs="Times New Roman"/>
          <w:sz w:val="18"/>
          <w:szCs w:val="18"/>
        </w:rPr>
        <w:t xml:space="preserve">hysiology, </w:t>
      </w:r>
      <w:proofErr w:type="spellStart"/>
      <w:r>
        <w:rPr>
          <w:rFonts w:asciiTheme="majorHAnsi" w:hAnsiTheme="majorHAnsi" w:cs="Times New Roman"/>
          <w:sz w:val="18"/>
          <w:szCs w:val="18"/>
        </w:rPr>
        <w:t>Adichunchanagiri</w:t>
      </w:r>
      <w:proofErr w:type="spellEnd"/>
      <w:r>
        <w:rPr>
          <w:rFonts w:asciiTheme="majorHAnsi" w:hAnsiTheme="majorHAnsi" w:cs="Times New Roman"/>
          <w:sz w:val="18"/>
          <w:szCs w:val="18"/>
        </w:rPr>
        <w:t xml:space="preserve"> Institute of Medical S</w:t>
      </w:r>
      <w:r w:rsidRPr="00346E13">
        <w:rPr>
          <w:rFonts w:asciiTheme="majorHAnsi" w:hAnsiTheme="majorHAnsi" w:cs="Times New Roman"/>
          <w:sz w:val="18"/>
          <w:szCs w:val="18"/>
        </w:rPr>
        <w:t xml:space="preserve">ciences, </w:t>
      </w:r>
      <w:proofErr w:type="spellStart"/>
      <w:r w:rsidRPr="00346E13">
        <w:rPr>
          <w:rFonts w:asciiTheme="majorHAnsi" w:hAnsiTheme="majorHAnsi" w:cs="Times New Roman"/>
          <w:sz w:val="18"/>
          <w:szCs w:val="18"/>
        </w:rPr>
        <w:t>B.G.Nagara</w:t>
      </w:r>
      <w:proofErr w:type="spellEnd"/>
      <w:r w:rsidRPr="00346E13">
        <w:rPr>
          <w:rFonts w:asciiTheme="majorHAnsi" w:hAnsiTheme="majorHAnsi" w:cs="Times New Roman"/>
          <w:sz w:val="18"/>
          <w:szCs w:val="18"/>
        </w:rPr>
        <w:t xml:space="preserve">, </w:t>
      </w:r>
      <w:proofErr w:type="spellStart"/>
      <w:r w:rsidRPr="00346E13">
        <w:rPr>
          <w:rFonts w:asciiTheme="majorHAnsi" w:hAnsiTheme="majorHAnsi" w:cs="Times New Roman"/>
          <w:sz w:val="18"/>
          <w:szCs w:val="18"/>
        </w:rPr>
        <w:t>NagamangalaTaluk</w:t>
      </w:r>
      <w:proofErr w:type="spellEnd"/>
      <w:r w:rsidRPr="00346E13">
        <w:rPr>
          <w:rFonts w:asciiTheme="majorHAnsi" w:hAnsiTheme="majorHAnsi" w:cs="Times New Roman"/>
          <w:sz w:val="18"/>
          <w:szCs w:val="18"/>
        </w:rPr>
        <w:t xml:space="preserve">, </w:t>
      </w:r>
      <w:proofErr w:type="spellStart"/>
      <w:r w:rsidRPr="00346E13">
        <w:rPr>
          <w:rFonts w:asciiTheme="majorHAnsi" w:hAnsiTheme="majorHAnsi" w:cs="Times New Roman"/>
          <w:sz w:val="18"/>
          <w:szCs w:val="18"/>
        </w:rPr>
        <w:t>Mandya</w:t>
      </w:r>
      <w:proofErr w:type="spellEnd"/>
      <w:r w:rsidRPr="00346E13">
        <w:rPr>
          <w:rFonts w:asciiTheme="majorHAnsi" w:hAnsiTheme="majorHAnsi" w:cs="Times New Roman"/>
          <w:sz w:val="18"/>
          <w:szCs w:val="18"/>
        </w:rPr>
        <w:t xml:space="preserve"> district, Karnataka, India.</w:t>
      </w:r>
      <w:proofErr w:type="gramEnd"/>
    </w:p>
    <w:p w:rsidR="00816C7C" w:rsidRDefault="00816C7C" w:rsidP="00816C7C">
      <w:pPr>
        <w:pBdr>
          <w:bottom w:val="single" w:sz="6" w:space="1" w:color="auto"/>
        </w:pBdr>
        <w:spacing w:after="0" w:line="360" w:lineRule="auto"/>
        <w:rPr>
          <w:rFonts w:asciiTheme="majorHAnsi" w:hAnsiTheme="majorHAnsi"/>
          <w:sz w:val="18"/>
          <w:szCs w:val="18"/>
        </w:rPr>
      </w:pPr>
      <w:r w:rsidRPr="00346E13">
        <w:rPr>
          <w:rFonts w:asciiTheme="majorHAnsi" w:hAnsiTheme="majorHAnsi"/>
          <w:sz w:val="18"/>
          <w:szCs w:val="18"/>
        </w:rPr>
        <w:t>*</w:t>
      </w:r>
      <w:r w:rsidRPr="00346E13">
        <w:rPr>
          <w:rFonts w:asciiTheme="majorHAnsi" w:hAnsiTheme="majorHAnsi" w:cs="Vijaya"/>
          <w:sz w:val="18"/>
          <w:szCs w:val="18"/>
        </w:rPr>
        <w:t xml:space="preserve">Corresponding author: </w:t>
      </w:r>
      <w:proofErr w:type="spellStart"/>
      <w:r w:rsidRPr="00346E13">
        <w:rPr>
          <w:rFonts w:asciiTheme="majorHAnsi" w:hAnsiTheme="majorHAnsi"/>
          <w:sz w:val="18"/>
          <w:szCs w:val="18"/>
        </w:rPr>
        <w:t>Sunitha.G</w:t>
      </w:r>
      <w:proofErr w:type="spellEnd"/>
    </w:p>
    <w:p w:rsidR="00816C7C" w:rsidRPr="00346E13" w:rsidRDefault="00816C7C" w:rsidP="00816C7C">
      <w:pPr>
        <w:spacing w:after="0" w:line="360" w:lineRule="auto"/>
        <w:rPr>
          <w:rFonts w:asciiTheme="majorHAnsi" w:hAnsiTheme="majorHAnsi"/>
          <w:sz w:val="18"/>
          <w:szCs w:val="18"/>
        </w:rPr>
      </w:pPr>
    </w:p>
    <w:p w:rsidR="00816C7C" w:rsidRPr="00346E13" w:rsidRDefault="00816C7C" w:rsidP="00816C7C">
      <w:pPr>
        <w:spacing w:after="0" w:line="360" w:lineRule="auto"/>
        <w:rPr>
          <w:rFonts w:ascii="Times New Roman" w:hAnsi="Times New Roman" w:cs="Times New Roman"/>
          <w:b/>
          <w:sz w:val="20"/>
          <w:szCs w:val="20"/>
        </w:rPr>
      </w:pPr>
      <w:r w:rsidRPr="00346E13">
        <w:rPr>
          <w:rFonts w:ascii="Times New Roman" w:hAnsi="Times New Roman" w:cs="Times New Roman"/>
          <w:b/>
          <w:sz w:val="20"/>
          <w:szCs w:val="20"/>
        </w:rPr>
        <w:t>Abstract</w:t>
      </w:r>
    </w:p>
    <w:p w:rsidR="00816C7C" w:rsidRPr="00346E13" w:rsidRDefault="00816C7C" w:rsidP="00816C7C">
      <w:pPr>
        <w:autoSpaceDE w:val="0"/>
        <w:autoSpaceDN w:val="0"/>
        <w:adjustRightInd w:val="0"/>
        <w:spacing w:after="0" w:line="360" w:lineRule="auto"/>
        <w:jc w:val="both"/>
        <w:rPr>
          <w:rFonts w:ascii="Times New Roman" w:hAnsi="Times New Roman" w:cs="Times New Roman"/>
          <w:b/>
          <w:sz w:val="18"/>
          <w:szCs w:val="18"/>
        </w:rPr>
      </w:pPr>
      <w:r w:rsidRPr="00346E13">
        <w:rPr>
          <w:rFonts w:ascii="Times New Roman" w:hAnsi="Times New Roman" w:cs="Times New Roman"/>
          <w:b/>
          <w:sz w:val="18"/>
          <w:szCs w:val="18"/>
        </w:rPr>
        <w:t xml:space="preserve">Context: </w:t>
      </w:r>
      <w:r w:rsidRPr="00346E13">
        <w:rPr>
          <w:rFonts w:ascii="Times New Roman" w:hAnsi="Times New Roman" w:cs="Times New Roman"/>
          <w:sz w:val="18"/>
          <w:szCs w:val="18"/>
        </w:rPr>
        <w:t>T</w:t>
      </w:r>
      <w:r w:rsidRPr="00346E13">
        <w:rPr>
          <w:rFonts w:ascii="Times New Roman" w:hAnsi="Times New Roman" w:cs="Times New Roman"/>
          <w:color w:val="231F20"/>
          <w:sz w:val="18"/>
          <w:szCs w:val="18"/>
        </w:rPr>
        <w:t xml:space="preserve">he study of fluctuations in athletic performance attributable to the menstrual cycle has been an area of considerable interest and controversy for well over half a century. Hence, the present study was done to evaluate the Physical performance capacity during phases of menstruation in young female </w:t>
      </w:r>
      <w:proofErr w:type="spellStart"/>
      <w:r w:rsidRPr="00346E13">
        <w:rPr>
          <w:rFonts w:ascii="Times New Roman" w:hAnsi="Times New Roman" w:cs="Times New Roman"/>
          <w:color w:val="231F20"/>
          <w:sz w:val="18"/>
          <w:szCs w:val="18"/>
        </w:rPr>
        <w:t>athletes.</w:t>
      </w:r>
      <w:r w:rsidRPr="00346E13">
        <w:rPr>
          <w:rFonts w:ascii="Times New Roman" w:hAnsi="Times New Roman" w:cs="Times New Roman"/>
          <w:sz w:val="18"/>
          <w:szCs w:val="18"/>
        </w:rPr>
        <w:t>The</w:t>
      </w:r>
      <w:proofErr w:type="spellEnd"/>
      <w:r w:rsidRPr="00346E13">
        <w:rPr>
          <w:rFonts w:ascii="Times New Roman" w:hAnsi="Times New Roman" w:cs="Times New Roman"/>
          <w:sz w:val="18"/>
          <w:szCs w:val="18"/>
        </w:rPr>
        <w:t xml:space="preserve"> present study was done to evaluate the </w:t>
      </w:r>
      <w:r w:rsidRPr="00346E13">
        <w:rPr>
          <w:rFonts w:ascii="Times New Roman" w:hAnsi="Times New Roman" w:cs="Times New Roman"/>
          <w:color w:val="231F20"/>
          <w:sz w:val="18"/>
          <w:szCs w:val="18"/>
        </w:rPr>
        <w:t>Physical performance capacity during phases of menstruation in young female athletes.</w:t>
      </w:r>
    </w:p>
    <w:p w:rsidR="00816C7C" w:rsidRPr="00346E13" w:rsidRDefault="00816C7C" w:rsidP="00816C7C">
      <w:pPr>
        <w:spacing w:after="0" w:line="360" w:lineRule="auto"/>
        <w:jc w:val="both"/>
        <w:rPr>
          <w:rFonts w:ascii="Times New Roman" w:hAnsi="Times New Roman" w:cs="Times New Roman"/>
          <w:sz w:val="18"/>
          <w:szCs w:val="18"/>
        </w:rPr>
      </w:pPr>
      <w:r w:rsidRPr="00346E13">
        <w:rPr>
          <w:rFonts w:ascii="Times New Roman" w:hAnsi="Times New Roman" w:cs="Times New Roman"/>
          <w:b/>
          <w:sz w:val="18"/>
          <w:szCs w:val="18"/>
        </w:rPr>
        <w:t xml:space="preserve">Settings and Design: </w:t>
      </w:r>
      <w:r w:rsidRPr="00346E13">
        <w:rPr>
          <w:rFonts w:ascii="Times New Roman" w:hAnsi="Times New Roman" w:cs="Times New Roman"/>
          <w:sz w:val="18"/>
          <w:szCs w:val="18"/>
        </w:rPr>
        <w:t xml:space="preserve">The present study was a </w:t>
      </w:r>
      <w:proofErr w:type="spellStart"/>
      <w:r w:rsidRPr="00346E13">
        <w:rPr>
          <w:rFonts w:ascii="Times New Roman" w:hAnsi="Times New Roman" w:cs="Times New Roman"/>
          <w:sz w:val="18"/>
          <w:szCs w:val="18"/>
        </w:rPr>
        <w:t>crossectional</w:t>
      </w:r>
      <w:proofErr w:type="spellEnd"/>
      <w:r w:rsidRPr="00346E13">
        <w:rPr>
          <w:rFonts w:ascii="Times New Roman" w:hAnsi="Times New Roman" w:cs="Times New Roman"/>
          <w:sz w:val="18"/>
          <w:szCs w:val="18"/>
        </w:rPr>
        <w:t xml:space="preserve"> study consisting of 30 female healthy athletes of 17-20 years of age.</w:t>
      </w:r>
    </w:p>
    <w:p w:rsidR="00816C7C" w:rsidRPr="00346E13" w:rsidRDefault="00816C7C" w:rsidP="00816C7C">
      <w:pPr>
        <w:spacing w:after="0" w:line="360" w:lineRule="auto"/>
        <w:jc w:val="both"/>
        <w:rPr>
          <w:rFonts w:ascii="Times New Roman" w:hAnsi="Times New Roman" w:cs="Times New Roman"/>
          <w:sz w:val="18"/>
          <w:szCs w:val="18"/>
        </w:rPr>
      </w:pPr>
      <w:r w:rsidRPr="00346E13">
        <w:rPr>
          <w:rFonts w:ascii="Times New Roman" w:hAnsi="Times New Roman" w:cs="Times New Roman"/>
          <w:b/>
          <w:sz w:val="18"/>
          <w:szCs w:val="18"/>
        </w:rPr>
        <w:t xml:space="preserve">Materials and Methods: </w:t>
      </w:r>
      <w:r w:rsidRPr="00346E13">
        <w:rPr>
          <w:rFonts w:ascii="Times New Roman" w:hAnsi="Times New Roman" w:cs="Times New Roman"/>
          <w:sz w:val="18"/>
          <w:szCs w:val="18"/>
        </w:rPr>
        <w:t xml:space="preserve">This study was conducted in the Department of Physiology, Mysore medical college and research institute, </w:t>
      </w:r>
      <w:proofErr w:type="spellStart"/>
      <w:r w:rsidRPr="00346E13">
        <w:rPr>
          <w:rFonts w:ascii="Times New Roman" w:hAnsi="Times New Roman" w:cs="Times New Roman"/>
          <w:sz w:val="18"/>
          <w:szCs w:val="18"/>
        </w:rPr>
        <w:t>Mysore</w:t>
      </w:r>
      <w:proofErr w:type="gramStart"/>
      <w:r w:rsidRPr="00346E13">
        <w:rPr>
          <w:rFonts w:ascii="Times New Roman" w:hAnsi="Times New Roman" w:cs="Times New Roman"/>
          <w:sz w:val="18"/>
          <w:szCs w:val="18"/>
        </w:rPr>
        <w:t>,after</w:t>
      </w:r>
      <w:proofErr w:type="spellEnd"/>
      <w:proofErr w:type="gramEnd"/>
      <w:r w:rsidRPr="00346E13">
        <w:rPr>
          <w:rFonts w:ascii="Times New Roman" w:hAnsi="Times New Roman" w:cs="Times New Roman"/>
          <w:sz w:val="18"/>
          <w:szCs w:val="18"/>
        </w:rPr>
        <w:t xml:space="preserve"> the institutional ethical clearance and written consent from each participant. Physical performance capacity was measured using Harvard step test. Physical fitness parameters to assess the Physical performance capacity like Physical fitness index (PFI) and VO</w:t>
      </w:r>
      <w:r w:rsidRPr="00346E13">
        <w:rPr>
          <w:rFonts w:ascii="Times New Roman" w:hAnsi="Times New Roman" w:cs="Times New Roman"/>
          <w:sz w:val="18"/>
          <w:szCs w:val="18"/>
          <w:vertAlign w:val="subscript"/>
        </w:rPr>
        <w:t>2</w:t>
      </w:r>
      <w:r w:rsidRPr="00346E13">
        <w:rPr>
          <w:rFonts w:ascii="Times New Roman" w:hAnsi="Times New Roman" w:cs="Times New Roman"/>
          <w:sz w:val="18"/>
          <w:szCs w:val="18"/>
        </w:rPr>
        <w:t xml:space="preserve"> max (maximum oxygen uptake) were measured during all the three phases of menstrual cycle.</w:t>
      </w:r>
    </w:p>
    <w:p w:rsidR="00816C7C" w:rsidRPr="00346E13" w:rsidRDefault="00816C7C" w:rsidP="00816C7C">
      <w:pPr>
        <w:spacing w:after="0" w:line="360" w:lineRule="auto"/>
        <w:jc w:val="both"/>
        <w:rPr>
          <w:rFonts w:ascii="Times New Roman" w:hAnsi="Times New Roman" w:cs="Times New Roman"/>
          <w:sz w:val="18"/>
          <w:szCs w:val="18"/>
        </w:rPr>
      </w:pPr>
      <w:bookmarkStart w:id="0" w:name="_GoBack"/>
      <w:bookmarkEnd w:id="0"/>
      <w:r w:rsidRPr="00346E13">
        <w:rPr>
          <w:rFonts w:ascii="Times New Roman" w:hAnsi="Times New Roman" w:cs="Times New Roman"/>
          <w:b/>
          <w:sz w:val="18"/>
          <w:szCs w:val="18"/>
        </w:rPr>
        <w:t xml:space="preserve">Results: </w:t>
      </w:r>
      <w:r w:rsidRPr="00346E13">
        <w:rPr>
          <w:rFonts w:ascii="Times New Roman" w:hAnsi="Times New Roman" w:cs="Times New Roman"/>
          <w:sz w:val="18"/>
          <w:szCs w:val="18"/>
        </w:rPr>
        <w:t xml:space="preserve">The parameters were analyzed for statistical significance using </w:t>
      </w:r>
      <w:proofErr w:type="gramStart"/>
      <w:r w:rsidRPr="00346E13">
        <w:rPr>
          <w:rFonts w:ascii="Times New Roman" w:hAnsi="Times New Roman" w:cs="Times New Roman"/>
          <w:sz w:val="18"/>
          <w:szCs w:val="18"/>
        </w:rPr>
        <w:t>Students ‘t’</w:t>
      </w:r>
      <w:proofErr w:type="gramEnd"/>
      <w:r w:rsidRPr="00346E13">
        <w:rPr>
          <w:rFonts w:ascii="Times New Roman" w:hAnsi="Times New Roman" w:cs="Times New Roman"/>
          <w:sz w:val="18"/>
          <w:szCs w:val="18"/>
        </w:rPr>
        <w:t xml:space="preserve"> test and p&lt;0.05 was considered the level of significance. There </w:t>
      </w:r>
      <w:proofErr w:type="gramStart"/>
      <w:r w:rsidRPr="00346E13">
        <w:rPr>
          <w:rFonts w:ascii="Times New Roman" w:hAnsi="Times New Roman" w:cs="Times New Roman"/>
          <w:sz w:val="18"/>
          <w:szCs w:val="18"/>
        </w:rPr>
        <w:t>was no significant changes</w:t>
      </w:r>
      <w:proofErr w:type="gramEnd"/>
      <w:r w:rsidRPr="00346E13">
        <w:rPr>
          <w:rFonts w:ascii="Times New Roman" w:hAnsi="Times New Roman" w:cs="Times New Roman"/>
          <w:sz w:val="18"/>
          <w:szCs w:val="18"/>
        </w:rPr>
        <w:t xml:space="preserve"> in Physical Fitness Index (PFI) and VO</w:t>
      </w:r>
      <w:r w:rsidRPr="00346E13">
        <w:rPr>
          <w:rFonts w:ascii="Times New Roman" w:hAnsi="Times New Roman" w:cs="Times New Roman"/>
          <w:sz w:val="18"/>
          <w:szCs w:val="18"/>
          <w:vertAlign w:val="subscript"/>
        </w:rPr>
        <w:t>2</w:t>
      </w:r>
      <w:r w:rsidRPr="00346E13">
        <w:rPr>
          <w:rFonts w:ascii="Times New Roman" w:hAnsi="Times New Roman" w:cs="Times New Roman"/>
          <w:sz w:val="18"/>
          <w:szCs w:val="18"/>
        </w:rPr>
        <w:t xml:space="preserve"> max during all the phases of menstrual cycle.</w:t>
      </w:r>
    </w:p>
    <w:p w:rsidR="00816C7C" w:rsidRPr="00346E13" w:rsidRDefault="00816C7C" w:rsidP="00816C7C">
      <w:pPr>
        <w:spacing w:after="0" w:line="360" w:lineRule="auto"/>
        <w:jc w:val="both"/>
        <w:rPr>
          <w:rFonts w:ascii="Times New Roman" w:hAnsi="Times New Roman" w:cs="Times New Roman"/>
          <w:sz w:val="18"/>
          <w:szCs w:val="18"/>
        </w:rPr>
      </w:pPr>
      <w:r w:rsidRPr="00346E13">
        <w:rPr>
          <w:rFonts w:ascii="Times New Roman" w:hAnsi="Times New Roman" w:cs="Times New Roman"/>
          <w:b/>
          <w:sz w:val="18"/>
          <w:szCs w:val="18"/>
        </w:rPr>
        <w:t>Conclusions:</w:t>
      </w:r>
      <w:r w:rsidRPr="00346E13">
        <w:rPr>
          <w:rFonts w:ascii="Times New Roman" w:hAnsi="Times New Roman" w:cs="Times New Roman"/>
          <w:sz w:val="18"/>
          <w:szCs w:val="18"/>
        </w:rPr>
        <w:t xml:space="preserve"> This study showed that female athletes competing in strength specific sports need not adjust to menstrual cycle phase to maximize performance and they can participate in sports events during all the phases of menstrual cycle.</w:t>
      </w:r>
    </w:p>
    <w:p w:rsidR="00816C7C" w:rsidRPr="00346E13" w:rsidRDefault="00816C7C" w:rsidP="00816C7C">
      <w:pPr>
        <w:pBdr>
          <w:bottom w:val="single" w:sz="6" w:space="1" w:color="auto"/>
        </w:pBdr>
        <w:spacing w:after="0" w:line="360" w:lineRule="auto"/>
        <w:rPr>
          <w:rFonts w:ascii="Times New Roman" w:hAnsi="Times New Roman" w:cs="Times New Roman"/>
          <w:sz w:val="18"/>
          <w:szCs w:val="18"/>
        </w:rPr>
      </w:pPr>
      <w:r w:rsidRPr="00346E13">
        <w:rPr>
          <w:rFonts w:ascii="Times New Roman" w:hAnsi="Times New Roman" w:cs="Times New Roman"/>
          <w:b/>
          <w:sz w:val="18"/>
          <w:szCs w:val="18"/>
        </w:rPr>
        <w:t xml:space="preserve">Keywords: </w:t>
      </w:r>
      <w:r w:rsidRPr="00346E13">
        <w:rPr>
          <w:rFonts w:ascii="Times New Roman" w:hAnsi="Times New Roman" w:cs="Times New Roman"/>
          <w:sz w:val="18"/>
          <w:szCs w:val="18"/>
        </w:rPr>
        <w:t>Physical performance capacity, Physical fitness index (PFI), VO</w:t>
      </w:r>
      <w:r w:rsidRPr="00346E13">
        <w:rPr>
          <w:rFonts w:ascii="Times New Roman" w:hAnsi="Times New Roman" w:cs="Times New Roman"/>
          <w:sz w:val="18"/>
          <w:szCs w:val="18"/>
          <w:vertAlign w:val="subscript"/>
        </w:rPr>
        <w:t>2</w:t>
      </w:r>
      <w:r w:rsidRPr="00346E13">
        <w:rPr>
          <w:rFonts w:ascii="Times New Roman" w:hAnsi="Times New Roman" w:cs="Times New Roman"/>
          <w:sz w:val="18"/>
          <w:szCs w:val="18"/>
        </w:rPr>
        <w:t xml:space="preserve"> max</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ijaya">
    <w:altName w:val="Arial"/>
    <w:panose1 w:val="020B0604020202020204"/>
    <w:charset w:val="00"/>
    <w:family w:val="swiss"/>
    <w:pitch w:val="variable"/>
    <w:sig w:usb0="001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C7C"/>
    <w:rsid w:val="000061B3"/>
    <w:rsid w:val="0006104F"/>
    <w:rsid w:val="00274F00"/>
    <w:rsid w:val="00816C7C"/>
    <w:rsid w:val="009E591E"/>
    <w:rsid w:val="00A54D2F"/>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816C7C"/>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816C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2015-09-21T10:01:00Z</dcterms:created>
  <dcterms:modified xsi:type="dcterms:W3CDTF">2015-09-21T10:02:00Z</dcterms:modified>
</cp:coreProperties>
</file>